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B2" w:rsidRDefault="004452B2" w:rsidP="004452B2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2"/>
          <w:sz w:val="37"/>
          <w:szCs w:val="37"/>
        </w:rPr>
        <w:t>Przedmiotowy System Oceniania z biologii</w:t>
      </w:r>
      <w:r w:rsidR="00017C3B">
        <w:rPr>
          <w:rFonts w:ascii="Times New Roman" w:hAnsi="Times New Roman" w:cs="Times New Roman"/>
          <w:color w:val="000000"/>
          <w:spacing w:val="-12"/>
          <w:sz w:val="37"/>
          <w:szCs w:val="37"/>
        </w:rPr>
        <w:t xml:space="preserve"> w szkole podstawowej</w:t>
      </w:r>
      <w:r>
        <w:rPr>
          <w:rFonts w:ascii="Times New Roman" w:hAnsi="Times New Roman" w:cs="Times New Roman"/>
          <w:color w:val="000000"/>
          <w:spacing w:val="-12"/>
          <w:sz w:val="37"/>
          <w:szCs w:val="37"/>
        </w:rPr>
        <w:t>.</w:t>
      </w:r>
    </w:p>
    <w:p w:rsidR="004452B2" w:rsidRDefault="004452B2" w:rsidP="004452B2">
      <w:pPr>
        <w:shd w:val="clear" w:color="auto" w:fill="FFFFFF"/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Opracowany zosta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ł na podstawie:</w:t>
      </w:r>
    </w:p>
    <w:p w:rsidR="004452B2" w:rsidRPr="00082FCE" w:rsidRDefault="004452B2" w:rsidP="00082FCE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l . </w:t>
      </w:r>
      <w:r w:rsidR="00082FCE" w:rsidRPr="00082FCE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Rozporządzenie</w:t>
      </w:r>
      <w:r w:rsidR="00082FCE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Ministra Edukacji N</w:t>
      </w:r>
      <w:r w:rsidR="00082FCE" w:rsidRPr="00082FCE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arodowej</w:t>
      </w:r>
      <w:r w:rsidR="00082FC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z</w:t>
      </w:r>
      <w:r w:rsidR="00082FCE" w:rsidRPr="00082FC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dnia 10 czerwca 2015 r.</w:t>
      </w:r>
      <w:r w:rsidR="00082FC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w</w:t>
      </w:r>
      <w:r w:rsidR="00082FCE" w:rsidRPr="00082FCE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sprawie szczegółowych warunków i sposobu oceniania, klasyfikowania i promowania uczniów i słuchaczy</w:t>
      </w:r>
      <w:r w:rsidR="00082FCE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 w szkołach </w:t>
      </w:r>
      <w:r w:rsidR="00082FCE" w:rsidRPr="00082FCE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>publicznych</w:t>
      </w:r>
    </w:p>
    <w:p w:rsidR="00017C3B" w:rsidRPr="00017C3B" w:rsidRDefault="004452B2" w:rsidP="00017C3B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2. Podstawy programowej dla gimnazjum z biologii</w:t>
      </w:r>
      <w:r w:rsidR="00082FC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082FCE" w:rsidRPr="00082FC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zawar</w:t>
      </w:r>
      <w:r w:rsidR="00017C3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tej </w:t>
      </w:r>
      <w:r w:rsidR="00082FCE" w:rsidRPr="00082FC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017C3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w r</w:t>
      </w:r>
      <w:r w:rsidR="00017C3B" w:rsidRPr="00017C3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ozporządzeniu MEN z dn. 14.02.2017 r. </w:t>
      </w:r>
      <w:r w:rsidR="00017C3B" w:rsidRPr="00017C3B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>w sprawie podstawy programowej wychowania przedszkolnego oraz podstawy programowej kształcenia ogólnego dla szkoły podstawowej, w tym dla uczniów z niepełnosprawnością intelektualną w stopniu umiarkowanym lub znacznym(..</w:t>
      </w:r>
      <w:r w:rsidR="00017C3B" w:rsidRPr="00017C3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.)</w:t>
      </w:r>
    </w:p>
    <w:p w:rsidR="004452B2" w:rsidRPr="00017C3B" w:rsidRDefault="004452B2" w:rsidP="00017C3B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3. </w:t>
      </w:r>
      <w:r w:rsidR="00017C3B" w:rsidRPr="00017C3B">
        <w:rPr>
          <w:rFonts w:ascii="Times New Roman" w:hAnsi="Times New Roman" w:cs="Times New Roman"/>
          <w:color w:val="000000"/>
          <w:spacing w:val="-11"/>
          <w:sz w:val="24"/>
          <w:szCs w:val="24"/>
        </w:rPr>
        <w:t>P</w:t>
      </w:r>
      <w:r w:rsidR="00017C3B" w:rsidRPr="00017C3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rogramu nauczania biologii w klasach 5-8 szkoły podstawowej „Puls życia” Anny </w:t>
      </w:r>
      <w:proofErr w:type="spellStart"/>
      <w:r w:rsidR="00017C3B" w:rsidRPr="00017C3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Zdziennickiej</w:t>
      </w:r>
      <w:proofErr w:type="spellEnd"/>
      <w:r w:rsidR="00082FCE" w:rsidRPr="00017C3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.</w:t>
      </w:r>
    </w:p>
    <w:p w:rsidR="004452B2" w:rsidRDefault="004452B2" w:rsidP="004452B2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4"/>
          <w:sz w:val="24"/>
          <w:szCs w:val="24"/>
        </w:rPr>
        <w:t>4. WSO.</w:t>
      </w:r>
    </w:p>
    <w:p w:rsidR="004452B2" w:rsidRDefault="004452B2" w:rsidP="004452B2">
      <w:pPr>
        <w:shd w:val="clear" w:color="auto" w:fill="FFFFFF"/>
        <w:spacing w:before="264" w:after="0" w:line="240" w:lineRule="auto"/>
        <w:ind w:left="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3"/>
          <w:sz w:val="25"/>
          <w:szCs w:val="25"/>
        </w:rPr>
        <w:t>CELE OCENIANIA NA BIOLOGII.</w:t>
      </w:r>
    </w:p>
    <w:p w:rsidR="004452B2" w:rsidRDefault="004452B2" w:rsidP="004452B2">
      <w:pPr>
        <w:shd w:val="clear" w:color="auto" w:fill="FFFFFF"/>
        <w:spacing w:before="278" w:after="0" w:line="240" w:lineRule="auto"/>
        <w:ind w:left="34"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1. Sprawdzanie umiej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ętności posługiwania się wiedzą biologiczną w życiu codziennym w sytuacjach typowych i problemowych.</w:t>
      </w:r>
    </w:p>
    <w:p w:rsidR="004452B2" w:rsidRDefault="004452B2" w:rsidP="004452B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2. Sprawdzanie wiadomo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ści i umiejętności praktycznych.</w:t>
      </w:r>
    </w:p>
    <w:p w:rsidR="004452B2" w:rsidRDefault="004452B2" w:rsidP="004452B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1"/>
          <w:sz w:val="24"/>
          <w:szCs w:val="24"/>
        </w:rPr>
        <w:t>3. Kszta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łtowanie postaw ucznia.</w:t>
      </w:r>
    </w:p>
    <w:p w:rsidR="004452B2" w:rsidRDefault="004452B2" w:rsidP="004452B2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4.Kszta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łtowanie umiejętności logicznego samodzielnego myślenia.</w:t>
      </w:r>
    </w:p>
    <w:p w:rsidR="004452B2" w:rsidRDefault="004452B2" w:rsidP="004452B2">
      <w:pPr>
        <w:shd w:val="clear" w:color="auto" w:fill="FFFFFF"/>
        <w:spacing w:after="0" w:line="240" w:lineRule="auto"/>
        <w:ind w:left="19"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5. Wskazanie uczniowi, nauczycielowi i rodzicom stanu umiej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ętności uczniów i pomoc w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wyborze formy wyrównania braków lub pokonaniu trudności.</w:t>
      </w:r>
    </w:p>
    <w:p w:rsidR="004452B2" w:rsidRDefault="004452B2" w:rsidP="004452B2">
      <w:pPr>
        <w:shd w:val="clear" w:color="auto" w:fill="FFFFFF"/>
        <w:spacing w:before="274" w:after="0" w:line="240" w:lineRule="auto"/>
        <w:ind w:left="29" w:right="9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3"/>
          <w:sz w:val="25"/>
          <w:szCs w:val="25"/>
        </w:rPr>
        <w:t>METODY I NARZ</w:t>
      </w:r>
      <w:r>
        <w:rPr>
          <w:rFonts w:ascii="Times New Roman" w:eastAsia="Times New Roman" w:hAnsi="Times New Roman" w:cs="Times New Roman"/>
          <w:color w:val="000000"/>
          <w:spacing w:val="-13"/>
          <w:sz w:val="25"/>
          <w:szCs w:val="25"/>
        </w:rPr>
        <w:t>ĘDZIA ORAZ SZCZEGÓŁOWE ZASADY SPRAWDZANIA I OCENIANIA OSIĄGNIĘĆ UCZNIÓW</w:t>
      </w:r>
    </w:p>
    <w:p w:rsidR="004452B2" w:rsidRDefault="004452B2" w:rsidP="004452B2">
      <w:pPr>
        <w:shd w:val="clear" w:color="auto" w:fill="FFFFFF"/>
        <w:spacing w:before="274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1. Wypowiedzi ustne ( przynajmniej raz w semestrze ,pod wzgl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ędem rzeczowości, stosowania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języka biologicznego, umiejętności formułowania dłuższej wypowiedzi ). Przy odpowiedzi ustnej obowiązuje znajomość materiału z trzech ostatnich lekcji, w przypadku lekcji powtórzeniowych- z całego działu.</w:t>
      </w:r>
    </w:p>
    <w:p w:rsidR="004452B2" w:rsidRDefault="004452B2" w:rsidP="004452B2">
      <w:pPr>
        <w:shd w:val="clear" w:color="auto" w:fill="FFFFFF"/>
        <w:spacing w:after="0" w:line="240" w:lineRule="auto"/>
        <w:ind w:left="29" w:right="9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2.Kartk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ówki 10-20 min obejmujące materiał z trzech ostatnich lekcji nie muszą być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zapowiadane .</w:t>
      </w:r>
    </w:p>
    <w:p w:rsidR="004452B2" w:rsidRDefault="004452B2" w:rsidP="004452B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3. Sprawdziany pisemne ca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łogodzinne w tym testy dydaktyczne ( przynajmniej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jeden w ci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ągu semestru ) przeprowadzane po zakończeniu każdego działu zapowiadane tydzień </w:t>
      </w: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wcze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śniej. Sprawdziany mogą zawierać dodatkowe pytania ( zadania ) na ocenę celującą .</w:t>
      </w:r>
    </w:p>
    <w:p w:rsidR="004452B2" w:rsidRDefault="004452B2" w:rsidP="004452B2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4.Prace domowe obowi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ązkowe ( przynajmniej jedną w ciągu semestru ) i dla chętnych.</w:t>
      </w:r>
    </w:p>
    <w:p w:rsidR="004452B2" w:rsidRDefault="004452B2" w:rsidP="004452B2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5. Systematyczna obserwacja zachowania uczni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ów, w tym aktywność na lekcjach, umiejętność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samodzielnego rozwiązywania problemów, współpraca w zespole, udział w dyskusjach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prowadzących do wyciągania wniosków. Za aktywność na lekcjach uczeń otrzymuje „plusy” i „minusy” – 5 plusów oznacza ocenę bardzo dobrą, 5 minusów ocenę niedostateczną.</w:t>
      </w:r>
    </w:p>
    <w:p w:rsidR="004452B2" w:rsidRDefault="004452B2" w:rsidP="004452B2">
      <w:pPr>
        <w:shd w:val="clear" w:color="auto" w:fill="FFFFFF"/>
        <w:spacing w:after="0" w:line="240" w:lineRule="auto"/>
        <w:ind w:left="24" w:righ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6. W przypadku sprawdzian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ów pisemnych lub kartkówek przyjmuje się skalę punktową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przeliczaną na oceny cyfrowe wg kryteriów: ocena:</w:t>
      </w:r>
    </w:p>
    <w:p w:rsidR="004452B2" w:rsidRDefault="004452B2" w:rsidP="004452B2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celująca......................... 100% plus zadanie dodatkowe</w:t>
      </w:r>
    </w:p>
    <w:p w:rsidR="004452B2" w:rsidRDefault="004452B2" w:rsidP="004452B2">
      <w:pPr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• bardzo dobra...</w:t>
      </w:r>
      <w:r w:rsidR="002F7EC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.........................l00%-90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%</w:t>
      </w:r>
    </w:p>
    <w:p w:rsidR="004452B2" w:rsidRDefault="002F7EC3" w:rsidP="004452B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dobra……………………89</w:t>
      </w:r>
      <w:r w:rsidR="004452B2">
        <w:rPr>
          <w:rFonts w:ascii="Times New Roman" w:hAnsi="Times New Roman" w:cs="Times New Roman"/>
          <w:sz w:val="24"/>
          <w:szCs w:val="24"/>
        </w:rPr>
        <w:t>% - 75%</w:t>
      </w:r>
    </w:p>
    <w:p w:rsidR="004452B2" w:rsidRDefault="004452B2" w:rsidP="004452B2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dostateczna……………..74% - 51%</w:t>
      </w:r>
    </w:p>
    <w:p w:rsidR="004452B2" w:rsidRDefault="004452B2" w:rsidP="004452B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• dopuszczająca</w:t>
      </w:r>
      <w:r w:rsidR="002F7EC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..........................50%-30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%</w:t>
      </w:r>
    </w:p>
    <w:p w:rsidR="004452B2" w:rsidRDefault="004452B2" w:rsidP="004452B2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• niedostateczna.........</w:t>
      </w:r>
      <w:r w:rsidR="002F7EC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.... ............29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%-0%</w:t>
      </w:r>
    </w:p>
    <w:p w:rsidR="002F7EC3" w:rsidRDefault="004452B2" w:rsidP="002F7EC3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7.Zeszyt przedmiotowy sprawdzany jeden raz w semestrze.</w:t>
      </w:r>
      <w:r w:rsidR="002F7EC3" w:rsidRPr="002F7EC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2F7EC3">
        <w:rPr>
          <w:rFonts w:ascii="Times New Roman" w:hAnsi="Times New Roman" w:cs="Times New Roman"/>
          <w:color w:val="000000"/>
          <w:spacing w:val="-9"/>
          <w:sz w:val="24"/>
          <w:szCs w:val="24"/>
        </w:rPr>
        <w:t>Ocena (w skali od bardzo dobry do dopuszczający) uzależniona jest od estetyki prowadzonego zeszytu, uzupełnionych tematów i notatek z lekcji. Brak zeszytu skutkuje oceną niedostateczną.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8.Prace dodatkowe: schematy, plansze, rysunki, referaty, wykresy, krzyżówki, plakaty w skali ocen bardzo dobry -dopuszczający. Przy ocenianiu uwzględnia się: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wkład włożonej pracy,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twórczość pracy,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estetykę wykonania, poprawność merytoryczną.</w:t>
      </w:r>
    </w:p>
    <w:p w:rsidR="002F7EC3" w:rsidRDefault="002F7EC3" w:rsidP="002F7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wyżej wymienionych prac dodatkowych skutkuje oceną niedostateczną.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Projekty. Przy ocenianiu uwzględnia się: sporządzenie karty realizacji projektu, estetykę wykonania i poprawność merytoryczną wytworów materialnych, sposób prezentacji, wkład pracy, twórczość pracy oraz samoocenę ucznia.</w:t>
      </w:r>
    </w:p>
    <w:p w:rsidR="00082FCE" w:rsidRDefault="00082FCE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Doświadczenia przeprowadzane przez ucznia (ocenie podlega poprawność zaplanowania i przeprowadzenia doświadczenia, dokładność i sposób prezentacji obserwacji, poprawność formułowanych wniosków).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INFORMOWANIA UCZNIÓW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pierwszych godzinach lekcyjnych nauczyciel zapoznaje uczniów z PSO. 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Oceny cząstkowe są jawne, oparte o opracowane kryteria.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Sprawdziany i inne prace pisemne są przechowywane w szkole do końca danego roku szkolnego.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SPOSOBY INFORMOWANIA RODZICÓW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ocenach cząstkowych lub klasyfikacyjnych informuje się rodziców na zebraniach rodzicielskich lub w czasie indywidualnych spotkań z rodzicami udostępniając zestawienie ocen i umożliwiając wgląd do dziennika lekcyjnego. Informacja o grożącej ocenie niedostatecznej klasyfikacyjnej jest przekazywana zgodnie z procedurą WSO.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ZASADY WYSTAWIANIA OCENY ZA I PÓŁROCZE I KOŃCOWOROCZNEJ</w:t>
      </w:r>
    </w:p>
    <w:p w:rsidR="002F7EC3" w:rsidRDefault="004452B2" w:rsidP="002F7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Wystawienie oceny klasyfikacyjnej dokonuje się na podstawie ocen cząstkowych, przy czym większą wagę mają oceny ze sprawdzianów ( prac klasowych ), w drugiej kolejności są odpowiedzi ustne i kartkówki. Pozostałe oceny są wspomagające. </w:t>
      </w:r>
      <w:r w:rsidR="002F7EC3">
        <w:rPr>
          <w:rFonts w:ascii="Times New Roman" w:hAnsi="Times New Roman" w:cs="Times New Roman"/>
        </w:rPr>
        <w:t xml:space="preserve">Ocena </w:t>
      </w:r>
      <w:proofErr w:type="spellStart"/>
      <w:r w:rsidR="002F7EC3">
        <w:rPr>
          <w:rFonts w:ascii="Times New Roman" w:hAnsi="Times New Roman" w:cs="Times New Roman"/>
        </w:rPr>
        <w:t>końcoworoczna</w:t>
      </w:r>
      <w:proofErr w:type="spellEnd"/>
      <w:r w:rsidR="002F7EC3">
        <w:rPr>
          <w:rFonts w:ascii="Times New Roman" w:hAnsi="Times New Roman" w:cs="Times New Roman"/>
        </w:rPr>
        <w:t xml:space="preserve"> i semestralna nie jest średnią z ocen ale do jej wystawienia brana jest pod uwagę średnia ważona wyliczana przez program w dzienniku elektronicznym. Poszczególnym </w:t>
      </w:r>
      <w:proofErr w:type="spellStart"/>
      <w:r w:rsidR="002F7EC3">
        <w:rPr>
          <w:rFonts w:ascii="Times New Roman" w:hAnsi="Times New Roman" w:cs="Times New Roman"/>
        </w:rPr>
        <w:t>aktywnościom</w:t>
      </w:r>
      <w:proofErr w:type="spellEnd"/>
      <w:r w:rsidR="002F7EC3">
        <w:rPr>
          <w:rFonts w:ascii="Times New Roman" w:hAnsi="Times New Roman" w:cs="Times New Roman"/>
        </w:rPr>
        <w:t xml:space="preserve"> ucznia przypisana jest waga oceny: </w:t>
      </w:r>
    </w:p>
    <w:p w:rsidR="002F7EC3" w:rsidRDefault="002F7EC3" w:rsidP="002F7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kartkówka: 80%</w:t>
      </w:r>
    </w:p>
    <w:p w:rsidR="002F7EC3" w:rsidRDefault="002F7EC3" w:rsidP="002F7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sprawdzian: 100%</w:t>
      </w:r>
    </w:p>
    <w:p w:rsidR="002F7EC3" w:rsidRDefault="002F7EC3" w:rsidP="002F7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dłuższa praca domowa: 50%</w:t>
      </w:r>
    </w:p>
    <w:p w:rsidR="002F7EC3" w:rsidRDefault="002F7EC3" w:rsidP="002F7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ćwiczenia praktyczne: 90%</w:t>
      </w:r>
    </w:p>
    <w:p w:rsidR="002F7EC3" w:rsidRDefault="002F7EC3" w:rsidP="002F7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projekt uczniowski: 80%</w:t>
      </w:r>
    </w:p>
    <w:p w:rsidR="002F7EC3" w:rsidRDefault="002F7EC3" w:rsidP="002F7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referat: 50%</w:t>
      </w:r>
    </w:p>
    <w:p w:rsidR="002F7EC3" w:rsidRDefault="002F7EC3" w:rsidP="002F7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zeszyt: 40%</w:t>
      </w:r>
    </w:p>
    <w:p w:rsidR="002F7EC3" w:rsidRDefault="002F7EC3" w:rsidP="002F7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aktywność na lekcji: 50%</w:t>
      </w:r>
    </w:p>
    <w:p w:rsidR="002F7EC3" w:rsidRDefault="002F7EC3" w:rsidP="002F7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odpowiedź ustna: 80%</w:t>
      </w:r>
    </w:p>
    <w:p w:rsidR="002F7EC3" w:rsidRDefault="002F7EC3" w:rsidP="002F7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praca w grupie: 40%</w:t>
      </w:r>
    </w:p>
    <w:p w:rsidR="002F7EC3" w:rsidRDefault="002F7EC3" w:rsidP="002F7E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konkurs: 100%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SPOSOBY KORYGOWANIA NIEPOWODZEŃ SZKOLNYCH I PODNOSZENIA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OSIĄGNIĘĆ UCZNIÓW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 .Uczeń ma możliwość poprawienia ocen z kartkówek </w:t>
      </w:r>
      <w:r w:rsidR="00D02C8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pracy klasowej.</w:t>
      </w:r>
    </w:p>
    <w:p w:rsidR="004452B2" w:rsidRDefault="00D02C8A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452B2">
        <w:rPr>
          <w:rFonts w:ascii="Times New Roman" w:hAnsi="Times New Roman" w:cs="Times New Roman"/>
        </w:rPr>
        <w:t>.Może być zwolniony z pisania pracy klasowej, kartkówki lub odpowiedzi ustnej w wyjątkowych sytuacjach losowych.</w:t>
      </w:r>
    </w:p>
    <w:p w:rsidR="004452B2" w:rsidRDefault="00D02C8A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452B2">
        <w:rPr>
          <w:rFonts w:ascii="Times New Roman" w:hAnsi="Times New Roman" w:cs="Times New Roman"/>
        </w:rPr>
        <w:t>.Istnieje możliwość konsultacji z nauczycielem w przypadku, gdy uczeń zgłosi chęć uzupełnienia braków z przedmiotu.</w:t>
      </w:r>
    </w:p>
    <w:p w:rsidR="004452B2" w:rsidRDefault="00D02C8A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452B2">
        <w:rPr>
          <w:rFonts w:ascii="Times New Roman" w:hAnsi="Times New Roman" w:cs="Times New Roman"/>
        </w:rPr>
        <w:t>.Pomoc koleżeńska.</w:t>
      </w:r>
    </w:p>
    <w:p w:rsidR="004452B2" w:rsidRDefault="00D02C8A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452B2">
        <w:rPr>
          <w:rFonts w:ascii="Times New Roman" w:hAnsi="Times New Roman" w:cs="Times New Roman"/>
        </w:rPr>
        <w:t>.Uczeń może być nieprzygotowany raz w semestrze</w:t>
      </w:r>
      <w:r>
        <w:rPr>
          <w:rFonts w:ascii="Times New Roman" w:hAnsi="Times New Roman" w:cs="Times New Roman"/>
        </w:rPr>
        <w:t xml:space="preserve"> przy jednej godzinie tygodniowo i dwa razy w semestrze przy dwóch godzinach tygodniowo</w:t>
      </w:r>
      <w:r w:rsidR="004452B2">
        <w:rPr>
          <w:rFonts w:ascii="Times New Roman" w:hAnsi="Times New Roman" w:cs="Times New Roman"/>
        </w:rPr>
        <w:t>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EWALUACJA PRZEDMIOTOWEGO SYSTEMU OCENIANIA Ewaluacja PSO dokonywana jest na podstawie określonych źródeł informacji: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-analizy dokumentu( dziennika lekcyjnego ),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-rozmowy z reprezentatywną grupą uczniów (o różnym poziomie).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OGÓLNE KRYTERIA OCENIANIA Z BIOLOGII 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Ocenę celującą</w:t>
      </w:r>
      <w:r>
        <w:rPr>
          <w:rFonts w:ascii="Times New Roman" w:hAnsi="Times New Roman" w:cs="Times New Roman"/>
        </w:rPr>
        <w:t xml:space="preserve"> otrzymuje uczeń, który: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-posiada wiadomości i umiejętności znacznie wykraczające poza program nauczania,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 korzystać z różnych źródeł informacji nie tylko tych wskazanych przez nauczyciela,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 stosować wiadomości w sytuacjach nietypowych ( problemowych),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-proponuje rozwiązania nietypowe,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-umie formułować problemy i dokonywać analizy syntezy nowych zjawisk,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 precyzyjnie rozumować posługujące się wieloma elementami wiedzy, nie tylko z zakresu biologii,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 udowodnić swoje zdanie, używając odpowiedniej argumentacji, będącej skutkiem zdobytej samodzielnie wiedzy,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-osiąga sukcesy w konkursach i olimpiadach biologicznych lub wymagających wiedzy biologicznej, szczebla wyższego niż szkolny,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-jest autorem pracy związanej z biologią o dużych wartościach poznawczych i dydaktycznych. 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Ocenę bardzo dobrą</w:t>
      </w:r>
      <w:r>
        <w:rPr>
          <w:rFonts w:ascii="Times New Roman" w:hAnsi="Times New Roman" w:cs="Times New Roman"/>
        </w:rPr>
        <w:t xml:space="preserve"> otrzymuje uczeń, który: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-opanował w pełnym zakresie wiadomości i umiejętności przewidziane programem,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 stosować zdobytą wiedzę do rozwiązania problemów i zadań w nowych sytuacjach,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-wskazuje dużą samodzielność i potrafi bez nauczyciela korzystać z różnych źródeł wiedzy, 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-sprawnie korzysta ze wszystkich dostępnych i wskazanych przez nauczyciela, dotrzeć do innych źródeł wiadomości,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 planować i przeprowadzać eksperymenty biologiczne,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-wykazuje się aktywną postawą w czasie lekcji,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-bierze udział w konkursie biologicznym lub wymagającym wiedzy i umiejętności związanych z biologią,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-potrafi poprawnie rozumować w kategoriach przyczynowo-skutkowych wykorzystując wiedzę przewidzianą programem również pokrewnych przedmiotów. 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Ocenę dobrą</w:t>
      </w:r>
      <w:r>
        <w:rPr>
          <w:rFonts w:ascii="Times New Roman" w:hAnsi="Times New Roman" w:cs="Times New Roman"/>
        </w:rPr>
        <w:t xml:space="preserve"> otrzymuje uczeń, który: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-opanował w dużym zakresie wiadomości i umiejętności określone programem,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-poprawnie stosuje wiadomości i umiejętności do samodzielnego rozwiązywania typowych zadań i problemów, natomiast zadania o stopniu trudniejszym wykonuje przy pomocy nauczyciela,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-potrafi korzystać ze wszystkich poznanych na lekcji źródeł informacji 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 wykonywać doświadczenia biologiczne,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-rozwiązuje niektóre zadania dodatkowe o niewielkiej skali trudności,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-poprawnie rozumuje w kategoriach przyczynowo-skutkowych,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-jest aktywny w czasie lekcji.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Ocenę dostateczną</w:t>
      </w:r>
      <w:r>
        <w:rPr>
          <w:rFonts w:ascii="Times New Roman" w:hAnsi="Times New Roman" w:cs="Times New Roman"/>
        </w:rPr>
        <w:t xml:space="preserve"> otrzymuje uczeń, który: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-opanował w podstawowym zakresie te wiadomości i umiejętności określone programem, które są konieczne do dalszego kształcenia,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-poprawnie stosuje wiadomości i umiejętności do rozwiązywania, z pomocą nauczyciela, typowe zadania teoretyczne lub praktyczne o niewielkim stopniu trudności,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-potrafi korzystać, przy pomocy nauczyciela, z takich źródeł wiedzy, jak wykresy, tablice, tabele, schematy,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 pomocą nauczyciela potrafi wykonać doświadczenie biologiczne,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-w czasie lekcji wykazuje się aktywnością w stopniu zadawalającym. 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Ocenę dopuszczająca</w:t>
      </w:r>
      <w:r>
        <w:rPr>
          <w:rFonts w:ascii="Times New Roman" w:hAnsi="Times New Roman" w:cs="Times New Roman"/>
        </w:rPr>
        <w:t xml:space="preserve"> otrzymuje uczeń, który: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 braki w opanowaniu wiadomości określonych programem nauczania, ale braki te nie przekreślają możliwości dalszego kształcenia,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-rozwiązuje z pomocą nauczyciela typowe zadania teoretyczne lub praktyczne o niewielkim stopniu trudności,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-przejawia niesystematyczne pewne zaangażowanie w proces uczenia się.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Ocenę niedostateczną</w:t>
      </w:r>
      <w:r>
        <w:rPr>
          <w:rFonts w:ascii="Times New Roman" w:hAnsi="Times New Roman" w:cs="Times New Roman"/>
        </w:rPr>
        <w:t xml:space="preserve"> otrzymuje uczeń, który: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-nie opanował tych wiadomości i umiejętności określonych programem, które są konieczne do dalszego kształcenia się,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-nie potrafi rozwiązać zadań teoretycznych lub praktycznych o elementarnym stopniu trudności nawet przy pomocy nauczyciela,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-nie wykazuje zadawalającej aktywności poznawczej i chęci do pracy.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OCENIANIE UCZNIA POSIADAJĄCEGO OPINIĘ Z PORADNI PSYCHOLOGICZNO-PEDAGOGICZNEJ: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uczniowie z dysleksją oceniani są głównie na podstawie wypowiedzi ustnych,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przy ocenie pracy ucznia brany jest pod uwagę wysiłek włożony w wykonanie zadania a nie tylko efekt końcowy,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uczniowie mogą korzystać z wydłużonego czasu pisania kartkówek i sprawdzianów,</w:t>
      </w:r>
    </w:p>
    <w:p w:rsidR="00D02C8A" w:rsidRDefault="00D02C8A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p</w:t>
      </w:r>
      <w:r w:rsidRPr="00D02C8A">
        <w:rPr>
          <w:rFonts w:ascii="Times New Roman" w:hAnsi="Times New Roman" w:cs="Times New Roman"/>
          <w:bCs/>
        </w:rPr>
        <w:t>isemne sprawdziany powinny ograniczać się do sprawdzanych wiadomości</w:t>
      </w:r>
      <w:r w:rsidRPr="00D02C8A">
        <w:rPr>
          <w:rFonts w:ascii="Times New Roman" w:hAnsi="Times New Roman" w:cs="Times New Roman"/>
        </w:rPr>
        <w:t>,</w:t>
      </w:r>
      <w:r w:rsidRPr="00D02C8A">
        <w:rPr>
          <w:rFonts w:ascii="Times New Roman" w:hAnsi="Times New Roman" w:cs="Times New Roman"/>
          <w:bCs/>
        </w:rPr>
        <w:t xml:space="preserve"> </w:t>
      </w:r>
      <w:r w:rsidRPr="00D02C8A">
        <w:rPr>
          <w:rFonts w:ascii="Times New Roman" w:hAnsi="Times New Roman" w:cs="Times New Roman"/>
        </w:rPr>
        <w:t>stosowanie testów wyboru, zdań niedokończonych, tekstów z lukami – pozwoli to uczniowi skoncentrować się na kontrolowanej tematyce, a nie na poprawności pisania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nieczytelne prace pisemne ucznia z dysleksją są oceniane po ich odczytaniu przez autora pracy, 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ilość zadawanej pracy domowej jest dostosowywana do możliwości ucznia,</w:t>
      </w:r>
    </w:p>
    <w:p w:rsidR="0079721A" w:rsidRDefault="0079721A" w:rsidP="004452B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u</w:t>
      </w:r>
      <w:r w:rsidRPr="0079721A">
        <w:rPr>
          <w:rFonts w:ascii="Times New Roman" w:hAnsi="Times New Roman" w:cs="Times New Roman"/>
          <w:bCs/>
        </w:rPr>
        <w:t>względni</w:t>
      </w:r>
      <w:r w:rsidR="00D71902">
        <w:rPr>
          <w:rFonts w:ascii="Times New Roman" w:hAnsi="Times New Roman" w:cs="Times New Roman"/>
          <w:bCs/>
        </w:rPr>
        <w:t>a się</w:t>
      </w:r>
      <w:r w:rsidRPr="0079721A">
        <w:rPr>
          <w:rFonts w:ascii="Times New Roman" w:hAnsi="Times New Roman" w:cs="Times New Roman"/>
          <w:bCs/>
        </w:rPr>
        <w:t xml:space="preserve"> poprawnoś</w:t>
      </w:r>
      <w:r>
        <w:rPr>
          <w:rFonts w:ascii="Times New Roman" w:hAnsi="Times New Roman" w:cs="Times New Roman"/>
          <w:bCs/>
        </w:rPr>
        <w:t>ć</w:t>
      </w:r>
      <w:r w:rsidRPr="0079721A">
        <w:rPr>
          <w:rFonts w:ascii="Times New Roman" w:hAnsi="Times New Roman" w:cs="Times New Roman"/>
          <w:bCs/>
        </w:rPr>
        <w:t xml:space="preserve"> toku rozumowania, a nie tylko prawidłowoś</w:t>
      </w:r>
      <w:r>
        <w:rPr>
          <w:rFonts w:ascii="Times New Roman" w:hAnsi="Times New Roman" w:cs="Times New Roman"/>
          <w:bCs/>
        </w:rPr>
        <w:t>ć</w:t>
      </w:r>
      <w:r w:rsidRPr="0079721A">
        <w:rPr>
          <w:rFonts w:ascii="Times New Roman" w:hAnsi="Times New Roman" w:cs="Times New Roman"/>
          <w:bCs/>
        </w:rPr>
        <w:t xml:space="preserve"> wyniku końcowego.</w:t>
      </w:r>
    </w:p>
    <w:p w:rsidR="0079721A" w:rsidRDefault="0079721A" w:rsidP="007972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721A">
        <w:rPr>
          <w:rFonts w:ascii="Times New Roman" w:hAnsi="Times New Roman" w:cs="Times New Roman"/>
        </w:rPr>
        <w:t>naukę definicji, reguł</w:t>
      </w:r>
      <w:r>
        <w:rPr>
          <w:rFonts w:ascii="Times New Roman" w:hAnsi="Times New Roman" w:cs="Times New Roman"/>
        </w:rPr>
        <w:t>,</w:t>
      </w:r>
      <w:r w:rsidRPr="0079721A">
        <w:rPr>
          <w:rFonts w:ascii="Times New Roman" w:hAnsi="Times New Roman" w:cs="Times New Roman"/>
        </w:rPr>
        <w:t xml:space="preserve"> wzorów</w:t>
      </w:r>
      <w:r>
        <w:rPr>
          <w:rFonts w:ascii="Times New Roman" w:hAnsi="Times New Roman" w:cs="Times New Roman"/>
        </w:rPr>
        <w:t xml:space="preserve"> </w:t>
      </w:r>
      <w:r w:rsidRPr="0079721A">
        <w:rPr>
          <w:rFonts w:ascii="Times New Roman" w:hAnsi="Times New Roman" w:cs="Times New Roman"/>
        </w:rPr>
        <w:t xml:space="preserve"> rozłożyć w czasie, często przypominać i utrwalać,</w:t>
      </w:r>
    </w:p>
    <w:p w:rsidR="0079721A" w:rsidRDefault="0079721A" w:rsidP="007972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uczeń jest uprzedzany o mającej nastąpić odpowiedzi ustnej,</w:t>
      </w:r>
    </w:p>
    <w:p w:rsidR="0079721A" w:rsidRDefault="0079721A" w:rsidP="007972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9721A">
        <w:rPr>
          <w:rFonts w:ascii="Times New Roman" w:hAnsi="Times New Roman" w:cs="Times New Roman"/>
        </w:rPr>
        <w:t xml:space="preserve">w czasie odpowiedzi ustnych </w:t>
      </w:r>
      <w:r>
        <w:rPr>
          <w:rFonts w:ascii="Times New Roman" w:hAnsi="Times New Roman" w:cs="Times New Roman"/>
        </w:rPr>
        <w:t xml:space="preserve">uczeń może być </w:t>
      </w:r>
      <w:r w:rsidRPr="0079721A">
        <w:rPr>
          <w:rFonts w:ascii="Times New Roman" w:hAnsi="Times New Roman" w:cs="Times New Roman"/>
        </w:rPr>
        <w:t>dyskretnie wspomaga</w:t>
      </w:r>
      <w:r>
        <w:rPr>
          <w:rFonts w:ascii="Times New Roman" w:hAnsi="Times New Roman" w:cs="Times New Roman"/>
        </w:rPr>
        <w:t>ny</w:t>
      </w:r>
      <w:r w:rsidRPr="007972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otrzymuje</w:t>
      </w:r>
      <w:r w:rsidRPr="0079721A">
        <w:rPr>
          <w:rFonts w:ascii="Times New Roman" w:hAnsi="Times New Roman" w:cs="Times New Roman"/>
        </w:rPr>
        <w:t xml:space="preserve"> więcej czasu na przypomnienie, wydobycie z pamięci nazw, terminów, dyskretnie naprowadza</w:t>
      </w:r>
      <w:r>
        <w:rPr>
          <w:rFonts w:ascii="Times New Roman" w:hAnsi="Times New Roman" w:cs="Times New Roman"/>
        </w:rPr>
        <w:t>ny</w:t>
      </w:r>
      <w:r w:rsidRPr="0079721A">
        <w:rPr>
          <w:rFonts w:ascii="Times New Roman" w:hAnsi="Times New Roman" w:cs="Times New Roman"/>
        </w:rPr>
        <w:t>,</w:t>
      </w:r>
    </w:p>
    <w:p w:rsidR="0079721A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uczniowie mogą udzi</w:t>
      </w:r>
      <w:r w:rsidR="00D02C8A">
        <w:rPr>
          <w:rFonts w:ascii="Times New Roman" w:hAnsi="Times New Roman" w:cs="Times New Roman"/>
        </w:rPr>
        <w:t>elać odpowiedzi siedząc w ławce</w:t>
      </w:r>
      <w:r w:rsidR="0079721A">
        <w:rPr>
          <w:rFonts w:ascii="Times New Roman" w:hAnsi="Times New Roman" w:cs="Times New Roman"/>
        </w:rPr>
        <w:t>,</w:t>
      </w:r>
    </w:p>
    <w:p w:rsidR="004452B2" w:rsidRDefault="0079721A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często oceniane są prace domowe</w:t>
      </w:r>
      <w:r w:rsidR="00D02C8A">
        <w:rPr>
          <w:rFonts w:ascii="Times New Roman" w:hAnsi="Times New Roman" w:cs="Times New Roman"/>
        </w:rPr>
        <w:t>.</w:t>
      </w:r>
    </w:p>
    <w:p w:rsidR="0079721A" w:rsidRPr="0079721A" w:rsidRDefault="0079721A" w:rsidP="007972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9721A">
        <w:rPr>
          <w:rFonts w:ascii="Times New Roman" w:hAnsi="Times New Roman" w:cs="Times New Roman"/>
        </w:rPr>
        <w:t xml:space="preserve">odczas uczenia </w:t>
      </w:r>
      <w:r>
        <w:rPr>
          <w:rFonts w:ascii="Times New Roman" w:hAnsi="Times New Roman" w:cs="Times New Roman"/>
        </w:rPr>
        <w:t xml:space="preserve">wskazane są </w:t>
      </w:r>
      <w:r w:rsidRPr="0079721A">
        <w:rPr>
          <w:rFonts w:ascii="Times New Roman" w:hAnsi="Times New Roman" w:cs="Times New Roman"/>
        </w:rPr>
        <w:t>techniki</w:t>
      </w:r>
      <w:r>
        <w:rPr>
          <w:rFonts w:ascii="Times New Roman" w:hAnsi="Times New Roman" w:cs="Times New Roman"/>
        </w:rPr>
        <w:t xml:space="preserve"> skojarzeniowe ułatwiające zapamiętywanie oraz </w:t>
      </w:r>
      <w:r w:rsidRPr="0079721A">
        <w:rPr>
          <w:rFonts w:ascii="Cambria" w:eastAsia="Calibri" w:hAnsi="Cambria" w:cs="Arial"/>
          <w:color w:val="000000"/>
          <w:lang w:eastAsia="en-US"/>
        </w:rPr>
        <w:t xml:space="preserve"> </w:t>
      </w:r>
      <w:r w:rsidRPr="0079721A">
        <w:rPr>
          <w:rFonts w:ascii="Times New Roman" w:hAnsi="Times New Roman" w:cs="Times New Roman"/>
        </w:rPr>
        <w:t>metody aktywne, angażujące jak najwięcej zmysłów (ruch, dotyk, wzrok, słuch), używa</w:t>
      </w:r>
      <w:r>
        <w:rPr>
          <w:rFonts w:ascii="Times New Roman" w:hAnsi="Times New Roman" w:cs="Times New Roman"/>
        </w:rPr>
        <w:t>nie</w:t>
      </w:r>
      <w:r w:rsidRPr="0079721A">
        <w:rPr>
          <w:rFonts w:ascii="Times New Roman" w:hAnsi="Times New Roman" w:cs="Times New Roman"/>
        </w:rPr>
        <w:t xml:space="preserve"> wielu pomocy </w:t>
      </w:r>
      <w:r>
        <w:rPr>
          <w:rFonts w:ascii="Times New Roman" w:hAnsi="Times New Roman" w:cs="Times New Roman"/>
        </w:rPr>
        <w:t>dyda</w:t>
      </w:r>
      <w:r w:rsidRPr="0079721A">
        <w:rPr>
          <w:rFonts w:ascii="Times New Roman" w:hAnsi="Times New Roman" w:cs="Times New Roman"/>
        </w:rPr>
        <w:t>ktycznych, urozmaica</w:t>
      </w:r>
      <w:r>
        <w:rPr>
          <w:rFonts w:ascii="Times New Roman" w:hAnsi="Times New Roman" w:cs="Times New Roman"/>
        </w:rPr>
        <w:t>nie</w:t>
      </w:r>
      <w:r w:rsidRPr="0079721A">
        <w:rPr>
          <w:rFonts w:ascii="Times New Roman" w:hAnsi="Times New Roman" w:cs="Times New Roman"/>
        </w:rPr>
        <w:t xml:space="preserve"> proces</w:t>
      </w:r>
      <w:r>
        <w:rPr>
          <w:rFonts w:ascii="Times New Roman" w:hAnsi="Times New Roman" w:cs="Times New Roman"/>
        </w:rPr>
        <w:t xml:space="preserve">u nauczania. 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</w:p>
    <w:p w:rsidR="0079721A" w:rsidRDefault="0079721A" w:rsidP="004452B2">
      <w:pPr>
        <w:spacing w:after="0" w:line="240" w:lineRule="auto"/>
        <w:rPr>
          <w:rFonts w:ascii="Times New Roman" w:hAnsi="Times New Roman" w:cs="Times New Roman"/>
        </w:rPr>
      </w:pPr>
    </w:p>
    <w:p w:rsidR="0079721A" w:rsidRDefault="0079721A" w:rsidP="004452B2">
      <w:pPr>
        <w:spacing w:after="0" w:line="240" w:lineRule="auto"/>
        <w:rPr>
          <w:rFonts w:ascii="Times New Roman" w:hAnsi="Times New Roman" w:cs="Times New Roman"/>
        </w:rPr>
      </w:pP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OCENIANIE UCZNIA POSIADAJĄCEGO OPINIĘ O KSZTAŁCENIU SPECJALNYM: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Ocenie podlega w pierwszej kolejności wkład pracy i zaangażowanie ucznia.</w:t>
      </w:r>
    </w:p>
    <w:p w:rsidR="00D02C8A" w:rsidRDefault="00D02C8A" w:rsidP="00D02C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Uczniowie są odpytywani z mniejszej partii materiału (jedna lub dwie lekcje).  </w:t>
      </w:r>
    </w:p>
    <w:p w:rsidR="00D02C8A" w:rsidRPr="00D02C8A" w:rsidRDefault="00D02C8A" w:rsidP="00D02C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D02C8A">
        <w:rPr>
          <w:rFonts w:ascii="Times New Roman" w:hAnsi="Times New Roman" w:cs="Times New Roman"/>
        </w:rPr>
        <w:t>rzy ocenie prac pisemnych stosowana jest obniżona punktacja lub uczniowie otrzymują zestawy pytań dostosowane do swoich możliwości</w:t>
      </w:r>
      <w:r>
        <w:rPr>
          <w:rFonts w:ascii="Times New Roman" w:hAnsi="Times New Roman" w:cs="Times New Roman"/>
        </w:rPr>
        <w:t>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bardzo dobrą lub celującą otrzymuje uczeń, który opanował treści wykraczające poza poziom podstawowy.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dobrą otrzymuje uczeń, który opanował treści zawarte w wymaganiach podstawowych.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dostateczną otrzymuje uczeń, który opanował częściowo treści podstawowe, posiada minimum wiedzy i umiejętności dla danego poziomu edukacji oraz stara się uczestniczyć w procesie nauczania.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Ocenę dopuszczającą uzyskuje uczeń który wykazuje fragmentaryczną wiedzę i niski poziom umiejętności oraz niski wkład pracy i zaangażowania w naukę.</w:t>
      </w:r>
    </w:p>
    <w:p w:rsidR="004452B2" w:rsidRDefault="004452B2" w:rsidP="004452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Ocenę niedostateczną otrzymuje uczeń, który nie opanował podstawowych wiadomości i umiejętności oraz nie wykazuje zaangażowania w proces nauki. </w:t>
      </w:r>
    </w:p>
    <w:p w:rsidR="00443C8C" w:rsidRDefault="00443C8C"/>
    <w:sectPr w:rsidR="00443C8C" w:rsidSect="00082F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5195D"/>
    <w:multiLevelType w:val="hybridMultilevel"/>
    <w:tmpl w:val="4196A4A0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E0B6B"/>
    <w:multiLevelType w:val="hybridMultilevel"/>
    <w:tmpl w:val="5BC62336"/>
    <w:lvl w:ilvl="0" w:tplc="1B587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hadow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2D4D"/>
    <w:multiLevelType w:val="hybridMultilevel"/>
    <w:tmpl w:val="53CC4D66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D3423"/>
    <w:multiLevelType w:val="hybridMultilevel"/>
    <w:tmpl w:val="E0966C0A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452B2"/>
    <w:rsid w:val="00017C3B"/>
    <w:rsid w:val="00082FCE"/>
    <w:rsid w:val="002F7EC3"/>
    <w:rsid w:val="003E0817"/>
    <w:rsid w:val="00443C8C"/>
    <w:rsid w:val="004452B2"/>
    <w:rsid w:val="005468A4"/>
    <w:rsid w:val="0079721A"/>
    <w:rsid w:val="00B550B3"/>
    <w:rsid w:val="00D02C8A"/>
    <w:rsid w:val="00D71902"/>
    <w:rsid w:val="00DF67B6"/>
    <w:rsid w:val="00EB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0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1684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Waldek</dc:creator>
  <cp:keywords/>
  <dc:description/>
  <cp:lastModifiedBy>Waldek</cp:lastModifiedBy>
  <cp:revision>8</cp:revision>
  <cp:lastPrinted>2017-09-01T09:54:00Z</cp:lastPrinted>
  <dcterms:created xsi:type="dcterms:W3CDTF">2015-08-22T08:13:00Z</dcterms:created>
  <dcterms:modified xsi:type="dcterms:W3CDTF">2018-01-21T23:18:00Z</dcterms:modified>
</cp:coreProperties>
</file>